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43" w:rsidRDefault="00684943" w:rsidP="00684943">
      <w:pPr>
        <w:rPr>
          <w:rFonts w:ascii="Arial" w:eastAsia="Arial" w:hAnsi="Arial" w:cs="Arial"/>
          <w:b/>
          <w:sz w:val="27"/>
        </w:rPr>
      </w:pPr>
    </w:p>
    <w:p w:rsidR="00684943" w:rsidRDefault="00684943" w:rsidP="00684943">
      <w:pPr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27"/>
        </w:rPr>
        <w:t>Textos: Solicitação para Abertura</w:t>
      </w:r>
      <w:r>
        <w:rPr>
          <w:rFonts w:ascii="Arial" w:eastAsia="Arial" w:hAnsi="Arial" w:cs="Arial"/>
          <w:b/>
          <w:sz w:val="27"/>
        </w:rPr>
        <w:tab/>
      </w:r>
    </w:p>
    <w:p w:rsidR="00684943" w:rsidRDefault="00684943" w:rsidP="00684943">
      <w:pPr>
        <w:jc w:val="right"/>
        <w:rPr>
          <w:rFonts w:ascii="Arial" w:eastAsia="Arial" w:hAnsi="Arial" w:cs="Arial"/>
          <w:b/>
          <w:sz w:val="27"/>
        </w:rPr>
      </w:pPr>
    </w:p>
    <w:p w:rsidR="00684943" w:rsidRPr="00394887" w:rsidRDefault="00684943" w:rsidP="00684943">
      <w:pPr>
        <w:jc w:val="right"/>
        <w:rPr>
          <w:rFonts w:ascii="Arial" w:eastAsia="Arial" w:hAnsi="Arial" w:cs="Arial"/>
          <w:sz w:val="21"/>
        </w:rPr>
      </w:pPr>
    </w:p>
    <w:p w:rsidR="00684943" w:rsidRPr="00394887" w:rsidRDefault="00FB7348" w:rsidP="00684943">
      <w:pPr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Bela Vista da Caroba/Pr. 09</w:t>
      </w:r>
      <w:r w:rsidR="00684943" w:rsidRPr="00394887">
        <w:rPr>
          <w:rFonts w:ascii="Arial" w:eastAsia="Arial" w:hAnsi="Arial" w:cs="Arial"/>
          <w:sz w:val="21"/>
        </w:rPr>
        <w:t xml:space="preserve"> de </w:t>
      </w:r>
      <w:r>
        <w:rPr>
          <w:rFonts w:ascii="Arial" w:eastAsia="Arial" w:hAnsi="Arial" w:cs="Arial"/>
          <w:sz w:val="21"/>
        </w:rPr>
        <w:t xml:space="preserve">Dezembro </w:t>
      </w:r>
      <w:r w:rsidR="00684943" w:rsidRPr="00394887">
        <w:rPr>
          <w:rFonts w:ascii="Arial" w:eastAsia="Arial" w:hAnsi="Arial" w:cs="Arial"/>
          <w:sz w:val="21"/>
        </w:rPr>
        <w:t>de 2024.</w:t>
      </w:r>
    </w:p>
    <w:p w:rsidR="00684943" w:rsidRDefault="00684943" w:rsidP="00684943">
      <w:pPr>
        <w:jc w:val="right"/>
        <w:rPr>
          <w:rFonts w:ascii="Arial" w:eastAsia="Arial" w:hAnsi="Arial" w:cs="Arial"/>
          <w:sz w:val="27"/>
        </w:rPr>
      </w:pPr>
    </w:p>
    <w:p w:rsidR="00684943" w:rsidRPr="00016160" w:rsidRDefault="00684943" w:rsidP="00A274C2">
      <w:pPr>
        <w:jc w:val="both"/>
        <w:rPr>
          <w:b/>
        </w:rPr>
      </w:pPr>
      <w:r>
        <w:rPr>
          <w:rFonts w:ascii="Arial" w:eastAsia="Arial" w:hAnsi="Arial" w:cs="Arial"/>
          <w:sz w:val="21"/>
        </w:rPr>
        <w:t xml:space="preserve">Assunto: </w:t>
      </w:r>
      <w:r w:rsidR="00016160" w:rsidRPr="00946AB4">
        <w:rPr>
          <w:rFonts w:ascii="Arial" w:eastAsia="Arial" w:hAnsi="Arial" w:cs="Arial"/>
          <w:b/>
          <w:sz w:val="21"/>
        </w:rPr>
        <w:t>C</w:t>
      </w:r>
      <w:r w:rsidR="00016160" w:rsidRPr="00016160">
        <w:rPr>
          <w:b/>
          <w:sz w:val="28"/>
        </w:rPr>
        <w:t xml:space="preserve">ontratação de empresa </w:t>
      </w:r>
      <w:r w:rsidR="00FB7348">
        <w:rPr>
          <w:b/>
          <w:sz w:val="28"/>
        </w:rPr>
        <w:t xml:space="preserve">para fornecimento de internet fibra óptica com velocidade de no mínimo 550 megas </w:t>
      </w:r>
      <w:r w:rsidR="00016160" w:rsidRPr="00016160">
        <w:rPr>
          <w:b/>
          <w:sz w:val="28"/>
        </w:rPr>
        <w:t>à Câmara de Vereadores</w:t>
      </w:r>
      <w:r w:rsidR="00A274C2" w:rsidRPr="00016160">
        <w:rPr>
          <w:rFonts w:ascii="Arial" w:eastAsia="Arial" w:hAnsi="Arial" w:cs="Arial"/>
          <w:b/>
          <w:sz w:val="20"/>
        </w:rPr>
        <w:t>.</w:t>
      </w:r>
    </w:p>
    <w:p w:rsidR="00684943" w:rsidRDefault="00684943" w:rsidP="00684943">
      <w:r>
        <w:rPr>
          <w:rFonts w:ascii="Arial" w:eastAsia="Arial" w:hAnsi="Arial" w:cs="Arial"/>
          <w:b/>
          <w:sz w:val="21"/>
        </w:rPr>
        <w:t>De: Secretaria do Legislativo</w:t>
      </w:r>
    </w:p>
    <w:p w:rsidR="00684943" w:rsidRDefault="00684943" w:rsidP="00684943">
      <w:r>
        <w:rPr>
          <w:rFonts w:ascii="Arial" w:eastAsia="Arial" w:hAnsi="Arial" w:cs="Arial"/>
          <w:b/>
          <w:sz w:val="21"/>
        </w:rPr>
        <w:t>Para: Gabinete do Presidente</w:t>
      </w:r>
    </w:p>
    <w:p w:rsidR="00684943" w:rsidRDefault="00684943" w:rsidP="00684943"/>
    <w:p w:rsidR="00684943" w:rsidRDefault="00684943" w:rsidP="00684943"/>
    <w:p w:rsidR="00684943" w:rsidRDefault="00684943" w:rsidP="00684943">
      <w:r>
        <w:rPr>
          <w:rFonts w:ascii="Arial" w:eastAsia="Arial" w:hAnsi="Arial" w:cs="Arial"/>
          <w:sz w:val="21"/>
        </w:rPr>
        <w:t>Excelentíssimo Senhor Presidente</w:t>
      </w:r>
    </w:p>
    <w:p w:rsidR="00684943" w:rsidRDefault="00684943" w:rsidP="00684943"/>
    <w:p w:rsidR="00684943" w:rsidRDefault="00684943" w:rsidP="00684943">
      <w:pPr>
        <w:ind w:firstLine="708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Solicitamos a Vossa Excelência, autorização para instauração do presente</w:t>
      </w:r>
      <w:r w:rsidRPr="00684943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Processo Administrativo de Compras e Serviços, </w:t>
      </w:r>
      <w:r w:rsidRPr="00A274C2">
        <w:rPr>
          <w:rFonts w:ascii="Arial" w:eastAsia="Arial" w:hAnsi="Arial" w:cs="Arial"/>
          <w:b/>
          <w:sz w:val="21"/>
        </w:rPr>
        <w:t xml:space="preserve">objetivando </w:t>
      </w:r>
      <w:r w:rsidR="00016160" w:rsidRPr="00016160">
        <w:rPr>
          <w:rFonts w:ascii="Arial" w:eastAsia="Arial" w:hAnsi="Arial" w:cs="Arial"/>
          <w:b/>
          <w:sz w:val="21"/>
        </w:rPr>
        <w:t xml:space="preserve">contratação de empresa para </w:t>
      </w:r>
      <w:r w:rsidR="00FB7348" w:rsidRPr="00FB7348">
        <w:rPr>
          <w:rFonts w:ascii="Arial" w:eastAsia="Arial" w:hAnsi="Arial" w:cs="Arial"/>
          <w:b/>
          <w:sz w:val="21"/>
        </w:rPr>
        <w:t>fornecimento de internet fibra óptica com velocidade de no mínimo 5</w:t>
      </w:r>
      <w:r w:rsidR="00FB7348">
        <w:rPr>
          <w:rFonts w:ascii="Arial" w:eastAsia="Arial" w:hAnsi="Arial" w:cs="Arial"/>
          <w:b/>
          <w:sz w:val="21"/>
        </w:rPr>
        <w:t>50 megas à Câmara de Vereadores</w:t>
      </w:r>
      <w:r>
        <w:rPr>
          <w:rFonts w:ascii="Arial" w:eastAsia="Arial" w:hAnsi="Arial" w:cs="Arial"/>
          <w:sz w:val="21"/>
        </w:rPr>
        <w:t>, conforme requisitad</w:t>
      </w:r>
      <w:r w:rsidR="00A274C2">
        <w:rPr>
          <w:rFonts w:ascii="Arial" w:eastAsia="Arial" w:hAnsi="Arial" w:cs="Arial"/>
          <w:sz w:val="21"/>
        </w:rPr>
        <w:t>o pelo Servidor</w:t>
      </w:r>
      <w:r w:rsidRPr="00684943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>Douglas Mazurek</w:t>
      </w:r>
      <w:r w:rsidR="00A274C2">
        <w:rPr>
          <w:rFonts w:ascii="Arial" w:eastAsia="Arial" w:hAnsi="Arial" w:cs="Arial"/>
          <w:sz w:val="21"/>
        </w:rPr>
        <w:t>.</w:t>
      </w:r>
    </w:p>
    <w:p w:rsidR="00684943" w:rsidRPr="00A274C2" w:rsidRDefault="00684943" w:rsidP="00684943">
      <w:pPr>
        <w:ind w:firstLine="708"/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O presente procedimento dar-se-á em conformidade com a Lei Nº 14.133/21.</w:t>
      </w:r>
    </w:p>
    <w:p w:rsidR="00684943" w:rsidRDefault="00684943" w:rsidP="00684943">
      <w:pPr>
        <w:ind w:firstLine="708"/>
        <w:jc w:val="both"/>
        <w:rPr>
          <w:rFonts w:ascii="Arial" w:eastAsia="Arial" w:hAnsi="Arial" w:cs="Arial"/>
          <w:sz w:val="21"/>
        </w:rPr>
      </w:pPr>
    </w:p>
    <w:p w:rsidR="00684943" w:rsidRDefault="00684943" w:rsidP="00684943">
      <w:pPr>
        <w:ind w:firstLine="708"/>
        <w:jc w:val="both"/>
      </w:pPr>
      <w:r>
        <w:rPr>
          <w:rFonts w:ascii="Arial" w:eastAsia="Arial" w:hAnsi="Arial" w:cs="Arial"/>
          <w:sz w:val="21"/>
        </w:rPr>
        <w:t>Cordialmente,</w:t>
      </w:r>
    </w:p>
    <w:p w:rsidR="00684943" w:rsidRDefault="00684943" w:rsidP="00684943"/>
    <w:p w:rsidR="00684943" w:rsidRDefault="00684943" w:rsidP="00684943">
      <w:pPr>
        <w:jc w:val="center"/>
        <w:rPr>
          <w:b/>
        </w:rPr>
      </w:pPr>
      <w:r>
        <w:rPr>
          <w:b/>
        </w:rPr>
        <w:t>Douglas Mazurek</w:t>
      </w:r>
    </w:p>
    <w:p w:rsidR="00684943" w:rsidRDefault="00684943" w:rsidP="00684943">
      <w:pPr>
        <w:jc w:val="center"/>
        <w:rPr>
          <w:b/>
        </w:rPr>
      </w:pPr>
      <w:r>
        <w:rPr>
          <w:b/>
        </w:rPr>
        <w:t>Oficial Administrativo</w:t>
      </w:r>
    </w:p>
    <w:p w:rsidR="00A274C2" w:rsidRDefault="00A274C2" w:rsidP="00684943">
      <w:pPr>
        <w:jc w:val="center"/>
        <w:rPr>
          <w:b/>
        </w:rPr>
      </w:pPr>
    </w:p>
    <w:p w:rsidR="00A274C2" w:rsidRDefault="00A274C2" w:rsidP="00684943">
      <w:pPr>
        <w:jc w:val="center"/>
        <w:rPr>
          <w:b/>
        </w:rPr>
      </w:pPr>
    </w:p>
    <w:p w:rsidR="00A274C2" w:rsidRDefault="00A274C2" w:rsidP="00684943">
      <w:pPr>
        <w:jc w:val="center"/>
        <w:rPr>
          <w:b/>
        </w:rPr>
      </w:pPr>
    </w:p>
    <w:p w:rsidR="00A274C2" w:rsidRDefault="00A274C2" w:rsidP="00684943">
      <w:pPr>
        <w:jc w:val="center"/>
        <w:rPr>
          <w:b/>
        </w:rPr>
      </w:pPr>
    </w:p>
    <w:p w:rsidR="00FB7348" w:rsidRDefault="00FB7348" w:rsidP="00684943">
      <w:pPr>
        <w:jc w:val="center"/>
        <w:rPr>
          <w:b/>
        </w:rPr>
      </w:pPr>
    </w:p>
    <w:p w:rsidR="00A274C2" w:rsidRDefault="00A274C2" w:rsidP="00684943">
      <w:pPr>
        <w:jc w:val="center"/>
        <w:rPr>
          <w:b/>
        </w:rPr>
      </w:pPr>
    </w:p>
    <w:p w:rsidR="00394887" w:rsidRDefault="00394887" w:rsidP="00394887">
      <w:pPr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27"/>
        </w:rPr>
        <w:t>Textos: Autorização para Abertura</w:t>
      </w:r>
    </w:p>
    <w:p w:rsidR="00394887" w:rsidRDefault="00394887" w:rsidP="00394887">
      <w:pPr>
        <w:rPr>
          <w:rFonts w:ascii="Arial" w:eastAsia="Arial" w:hAnsi="Arial" w:cs="Arial"/>
          <w:b/>
          <w:sz w:val="27"/>
        </w:rPr>
      </w:pPr>
    </w:p>
    <w:p w:rsidR="00394887" w:rsidRPr="00394887" w:rsidRDefault="00FB7348" w:rsidP="00394887">
      <w:pPr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Bela Vista da Caroba/Pr. 09</w:t>
      </w:r>
      <w:r w:rsidR="00394887" w:rsidRPr="00394887">
        <w:rPr>
          <w:rFonts w:ascii="Arial" w:eastAsia="Arial" w:hAnsi="Arial" w:cs="Arial"/>
          <w:sz w:val="21"/>
        </w:rPr>
        <w:t xml:space="preserve"> de </w:t>
      </w:r>
      <w:r>
        <w:rPr>
          <w:rFonts w:ascii="Arial" w:eastAsia="Arial" w:hAnsi="Arial" w:cs="Arial"/>
          <w:sz w:val="21"/>
        </w:rPr>
        <w:t xml:space="preserve">Dezembro </w:t>
      </w:r>
      <w:r w:rsidR="00394887" w:rsidRPr="00394887">
        <w:rPr>
          <w:rFonts w:ascii="Arial" w:eastAsia="Arial" w:hAnsi="Arial" w:cs="Arial"/>
          <w:sz w:val="21"/>
        </w:rPr>
        <w:t>de 2024.</w:t>
      </w:r>
    </w:p>
    <w:p w:rsidR="00394887" w:rsidRDefault="00394887" w:rsidP="00394887"/>
    <w:p w:rsidR="00394887" w:rsidRDefault="00394887" w:rsidP="00394887">
      <w:pPr>
        <w:jc w:val="both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De: Gabinete do Presidente do Legislativo</w:t>
      </w:r>
    </w:p>
    <w:p w:rsidR="00394887" w:rsidRDefault="00394887" w:rsidP="00394887">
      <w:r>
        <w:rPr>
          <w:rFonts w:ascii="Arial" w:eastAsia="Arial" w:hAnsi="Arial" w:cs="Arial"/>
          <w:b/>
          <w:sz w:val="21"/>
        </w:rPr>
        <w:t>Para: Secretaria</w:t>
      </w:r>
    </w:p>
    <w:p w:rsidR="00394887" w:rsidRDefault="00394887" w:rsidP="00394887">
      <w:pPr>
        <w:jc w:val="both"/>
        <w:rPr>
          <w:b/>
        </w:rPr>
      </w:pPr>
    </w:p>
    <w:p w:rsidR="00394887" w:rsidRDefault="00394887" w:rsidP="00394887">
      <w:pPr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Prezados Senhores</w:t>
      </w:r>
    </w:p>
    <w:p w:rsidR="00394887" w:rsidRDefault="00394887" w:rsidP="00394887">
      <w:pPr>
        <w:rPr>
          <w:rFonts w:ascii="Arial" w:eastAsia="Arial" w:hAnsi="Arial" w:cs="Arial"/>
          <w:sz w:val="21"/>
        </w:rPr>
      </w:pPr>
    </w:p>
    <w:p w:rsidR="00394887" w:rsidRDefault="00394887" w:rsidP="00394887">
      <w:r>
        <w:rPr>
          <w:rFonts w:ascii="Arial" w:eastAsia="Arial" w:hAnsi="Arial" w:cs="Arial"/>
          <w:sz w:val="21"/>
        </w:rPr>
        <w:t>Tendo em vista a solicitação da Secretaria do Legislativo para instauração do</w:t>
      </w:r>
      <w:r w:rsidRPr="00394887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presente processo administrativo objetivando a </w:t>
      </w:r>
      <w:r w:rsidR="00016160" w:rsidRPr="00016160">
        <w:rPr>
          <w:rFonts w:ascii="Arial" w:eastAsia="Arial" w:hAnsi="Arial" w:cs="Arial"/>
          <w:b/>
          <w:sz w:val="21"/>
        </w:rPr>
        <w:t xml:space="preserve">contratação de empresa </w:t>
      </w:r>
      <w:r w:rsidR="00FB7348" w:rsidRPr="00FB7348">
        <w:rPr>
          <w:rFonts w:ascii="Arial" w:eastAsia="Arial" w:hAnsi="Arial" w:cs="Arial"/>
          <w:b/>
          <w:sz w:val="21"/>
        </w:rPr>
        <w:t>fornecimento de internet fibra óptica com velocidade de no mínimo 5</w:t>
      </w:r>
      <w:r w:rsidR="00FB7348">
        <w:rPr>
          <w:rFonts w:ascii="Arial" w:eastAsia="Arial" w:hAnsi="Arial" w:cs="Arial"/>
          <w:b/>
          <w:sz w:val="21"/>
        </w:rPr>
        <w:t>50 megas à Câmara de Vereadores</w:t>
      </w:r>
      <w:r>
        <w:rPr>
          <w:rFonts w:ascii="Arial" w:eastAsia="Arial" w:hAnsi="Arial" w:cs="Arial"/>
          <w:sz w:val="21"/>
        </w:rPr>
        <w:t xml:space="preserve">, </w:t>
      </w:r>
      <w:r w:rsidRPr="00394887">
        <w:rPr>
          <w:rFonts w:ascii="Arial" w:eastAsia="Arial" w:hAnsi="Arial" w:cs="Arial"/>
          <w:b/>
          <w:sz w:val="21"/>
        </w:rPr>
        <w:t>AUTORIZO</w:t>
      </w:r>
      <w:r>
        <w:rPr>
          <w:rFonts w:ascii="Arial" w:eastAsia="Arial" w:hAnsi="Arial" w:cs="Arial"/>
          <w:sz w:val="21"/>
        </w:rPr>
        <w:t xml:space="preserve"> a instauração do presente processo. </w:t>
      </w:r>
    </w:p>
    <w:p w:rsidR="00394887" w:rsidRDefault="00394887" w:rsidP="00394887">
      <w:r>
        <w:rPr>
          <w:rFonts w:ascii="Arial" w:eastAsia="Arial" w:hAnsi="Arial" w:cs="Arial"/>
          <w:sz w:val="21"/>
        </w:rPr>
        <w:t>Determino ainda, que o presente tramite pelos seguintes setores a fim de</w:t>
      </w:r>
      <w:r w:rsidRPr="00394887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>apresentarem as devidas informações necessárias para efetiva contratação do objeto:</w:t>
      </w:r>
    </w:p>
    <w:p w:rsidR="00394887" w:rsidRDefault="00394887" w:rsidP="00394887"/>
    <w:p w:rsidR="00394887" w:rsidRDefault="00394887" w:rsidP="00394887">
      <w:pPr>
        <w:pStyle w:val="PargrafodaLista"/>
        <w:numPr>
          <w:ilvl w:val="0"/>
          <w:numId w:val="1"/>
        </w:numPr>
        <w:jc w:val="both"/>
      </w:pPr>
      <w:r w:rsidRPr="00394887">
        <w:rPr>
          <w:rFonts w:ascii="Arial" w:eastAsia="Arial" w:hAnsi="Arial" w:cs="Arial"/>
          <w:sz w:val="21"/>
        </w:rPr>
        <w:t>Contabilidade: Indicação de recursos de ordem orçamentária para fazer face à despesa;</w:t>
      </w:r>
    </w:p>
    <w:p w:rsidR="00394887" w:rsidRDefault="00394887" w:rsidP="00394887">
      <w:pPr>
        <w:pStyle w:val="PargrafodaLista"/>
        <w:numPr>
          <w:ilvl w:val="0"/>
          <w:numId w:val="1"/>
        </w:numPr>
        <w:jc w:val="both"/>
      </w:pPr>
      <w:r w:rsidRPr="00394887">
        <w:rPr>
          <w:rFonts w:ascii="Arial" w:eastAsia="Arial" w:hAnsi="Arial" w:cs="Arial"/>
          <w:sz w:val="21"/>
        </w:rPr>
        <w:t xml:space="preserve">Assessoria Jurídica: Parecer quanto a contratação direta ou indicação de modalidade </w:t>
      </w:r>
      <w:r>
        <w:rPr>
          <w:rFonts w:ascii="Arial" w:eastAsia="Arial" w:hAnsi="Arial" w:cs="Arial"/>
          <w:sz w:val="21"/>
        </w:rPr>
        <w:t>licitatória a ser adotada para efetiva contratação;</w:t>
      </w:r>
    </w:p>
    <w:p w:rsidR="00394887" w:rsidRPr="00394887" w:rsidRDefault="00394887" w:rsidP="00394887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1"/>
        </w:rPr>
      </w:pPr>
      <w:r w:rsidRPr="00394887">
        <w:rPr>
          <w:rFonts w:ascii="Arial" w:eastAsia="Arial" w:hAnsi="Arial" w:cs="Arial"/>
          <w:sz w:val="21"/>
        </w:rPr>
        <w:t>Comissão Permanente de Contratação (CPC): Exame e julgamento dos documentos que</w:t>
      </w:r>
      <w:r>
        <w:rPr>
          <w:rFonts w:ascii="Arial" w:eastAsia="Arial" w:hAnsi="Arial" w:cs="Arial"/>
          <w:sz w:val="21"/>
        </w:rPr>
        <w:t xml:space="preserve"> </w:t>
      </w:r>
      <w:r w:rsidRPr="00394887">
        <w:rPr>
          <w:rFonts w:ascii="Arial" w:eastAsia="Arial" w:hAnsi="Arial" w:cs="Arial"/>
          <w:sz w:val="21"/>
        </w:rPr>
        <w:t>integram processo, e instauração do procedimento de contratação com indicação da respectiva numeração e outros atos necessários.</w:t>
      </w:r>
    </w:p>
    <w:p w:rsidR="00394887" w:rsidRDefault="00394887" w:rsidP="00394887"/>
    <w:p w:rsidR="00394887" w:rsidRDefault="00394887" w:rsidP="00394887">
      <w:r>
        <w:rPr>
          <w:rFonts w:ascii="Arial" w:eastAsia="Arial" w:hAnsi="Arial" w:cs="Arial"/>
          <w:sz w:val="21"/>
        </w:rPr>
        <w:t>Após os tramites, retorne o presente a este Gabinete.</w:t>
      </w:r>
    </w:p>
    <w:p w:rsidR="00394887" w:rsidRDefault="00394887" w:rsidP="00394887">
      <w:pPr>
        <w:rPr>
          <w:rFonts w:ascii="Arial" w:eastAsia="Arial" w:hAnsi="Arial" w:cs="Arial"/>
          <w:sz w:val="21"/>
        </w:rPr>
      </w:pPr>
    </w:p>
    <w:p w:rsidR="00394887" w:rsidRDefault="00394887" w:rsidP="00394887">
      <w:r>
        <w:rPr>
          <w:rFonts w:ascii="Arial" w:eastAsia="Arial" w:hAnsi="Arial" w:cs="Arial"/>
          <w:sz w:val="21"/>
        </w:rPr>
        <w:t>Cordialmente,</w:t>
      </w:r>
    </w:p>
    <w:p w:rsidR="00394887" w:rsidRDefault="00394887" w:rsidP="00394887"/>
    <w:p w:rsidR="00394887" w:rsidRDefault="00394887" w:rsidP="00394887">
      <w:pPr>
        <w:jc w:val="center"/>
        <w:rPr>
          <w:b/>
        </w:rPr>
      </w:pPr>
      <w:r>
        <w:rPr>
          <w:b/>
        </w:rPr>
        <w:t>Jose Valdir Rodrigues</w:t>
      </w:r>
    </w:p>
    <w:p w:rsidR="00394887" w:rsidRPr="00394887" w:rsidRDefault="00394887" w:rsidP="00394887">
      <w:pPr>
        <w:jc w:val="center"/>
        <w:rPr>
          <w:b/>
        </w:rPr>
      </w:pPr>
      <w:r>
        <w:rPr>
          <w:b/>
        </w:rPr>
        <w:t>Presidente</w:t>
      </w:r>
    </w:p>
    <w:p w:rsidR="00394887" w:rsidRDefault="00394887" w:rsidP="00394887"/>
    <w:p w:rsidR="00394887" w:rsidRDefault="00394887" w:rsidP="00394887"/>
    <w:p w:rsidR="00FB7348" w:rsidRDefault="00FB7348" w:rsidP="00394887"/>
    <w:p w:rsidR="00016160" w:rsidRDefault="00016160" w:rsidP="00394887">
      <w:pPr>
        <w:rPr>
          <w:rFonts w:ascii="Arial" w:eastAsia="Arial" w:hAnsi="Arial" w:cs="Arial"/>
          <w:b/>
          <w:sz w:val="27"/>
        </w:rPr>
      </w:pPr>
    </w:p>
    <w:p w:rsidR="00394887" w:rsidRDefault="00394887" w:rsidP="00394887">
      <w:pPr>
        <w:rPr>
          <w:rFonts w:ascii="Arial" w:eastAsia="Arial" w:hAnsi="Arial" w:cs="Arial"/>
          <w:b/>
          <w:sz w:val="27"/>
        </w:rPr>
      </w:pPr>
      <w:r>
        <w:rPr>
          <w:rFonts w:ascii="Arial" w:eastAsia="Arial" w:hAnsi="Arial" w:cs="Arial"/>
          <w:b/>
          <w:sz w:val="27"/>
        </w:rPr>
        <w:t>Textos: Parecer Contábil</w:t>
      </w:r>
    </w:p>
    <w:p w:rsidR="00394887" w:rsidRPr="00394887" w:rsidRDefault="00394887" w:rsidP="00394887">
      <w:pPr>
        <w:jc w:val="right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b/>
          <w:sz w:val="27"/>
        </w:rPr>
        <w:t xml:space="preserve"> </w:t>
      </w:r>
      <w:r w:rsidR="00CB7EC7">
        <w:rPr>
          <w:rFonts w:ascii="Arial" w:eastAsia="Arial" w:hAnsi="Arial" w:cs="Arial"/>
          <w:sz w:val="21"/>
        </w:rPr>
        <w:t>Bela Vista da Caroba/Pr</w:t>
      </w:r>
      <w:r w:rsidR="00FB7348">
        <w:rPr>
          <w:rFonts w:ascii="Arial" w:eastAsia="Arial" w:hAnsi="Arial" w:cs="Arial"/>
          <w:sz w:val="21"/>
        </w:rPr>
        <w:t xml:space="preserve"> 09 de Dezembro</w:t>
      </w:r>
      <w:r w:rsidR="00016160">
        <w:rPr>
          <w:rFonts w:ascii="Arial" w:eastAsia="Arial" w:hAnsi="Arial" w:cs="Arial"/>
          <w:sz w:val="21"/>
        </w:rPr>
        <w:t xml:space="preserve"> </w:t>
      </w:r>
      <w:r w:rsidRPr="00394887">
        <w:rPr>
          <w:rFonts w:ascii="Arial" w:eastAsia="Arial" w:hAnsi="Arial" w:cs="Arial"/>
          <w:sz w:val="21"/>
        </w:rPr>
        <w:t>de 2024.</w:t>
      </w:r>
    </w:p>
    <w:p w:rsidR="00684943" w:rsidRDefault="00684943" w:rsidP="00684943"/>
    <w:p w:rsidR="00394887" w:rsidRDefault="00394887" w:rsidP="00684943"/>
    <w:p w:rsidR="00394887" w:rsidRDefault="00394887" w:rsidP="00394887">
      <w:r>
        <w:rPr>
          <w:rFonts w:ascii="Arial" w:eastAsia="Arial" w:hAnsi="Arial" w:cs="Arial"/>
          <w:b/>
          <w:sz w:val="21"/>
        </w:rPr>
        <w:t>De: Contabilidade</w:t>
      </w:r>
    </w:p>
    <w:p w:rsidR="00394887" w:rsidRDefault="00394887" w:rsidP="00394887">
      <w:pPr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Para: Gabinete do Presidente do Legislativo</w:t>
      </w:r>
    </w:p>
    <w:p w:rsidR="00394887" w:rsidRDefault="00394887" w:rsidP="00394887">
      <w:pPr>
        <w:rPr>
          <w:rFonts w:ascii="Arial" w:eastAsia="Arial" w:hAnsi="Arial" w:cs="Arial"/>
          <w:b/>
          <w:sz w:val="21"/>
        </w:rPr>
      </w:pPr>
    </w:p>
    <w:p w:rsidR="00394887" w:rsidRDefault="00394887" w:rsidP="00394887">
      <w:r>
        <w:rPr>
          <w:rFonts w:ascii="Arial" w:eastAsia="Arial" w:hAnsi="Arial" w:cs="Arial"/>
          <w:sz w:val="21"/>
        </w:rPr>
        <w:t>Excelentíssimo Senhor</w:t>
      </w:r>
    </w:p>
    <w:p w:rsidR="00394887" w:rsidRDefault="00394887" w:rsidP="00394887"/>
    <w:p w:rsidR="00C85D47" w:rsidRDefault="00C85D47" w:rsidP="00C85D47">
      <w:pPr>
        <w:jc w:val="both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Em atenção ao solicitado por Vossa Excelência, informamos a existência de</w:t>
      </w:r>
      <w:r w:rsidRPr="00C85D47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previsão de recursos orçamentários para assegurar o pagamento das obrigações decorrentes </w:t>
      </w:r>
      <w:r w:rsidR="00D914E8">
        <w:rPr>
          <w:rFonts w:ascii="Arial" w:eastAsia="Arial" w:hAnsi="Arial" w:cs="Arial"/>
          <w:sz w:val="21"/>
        </w:rPr>
        <w:t>da</w:t>
      </w:r>
      <w:r w:rsidR="00D914E8" w:rsidRPr="00C85D47">
        <w:rPr>
          <w:rFonts w:ascii="Arial" w:eastAsia="Arial" w:hAnsi="Arial" w:cs="Arial"/>
          <w:sz w:val="21"/>
        </w:rPr>
        <w:t xml:space="preserve"> </w:t>
      </w:r>
      <w:r w:rsidR="00D914E8" w:rsidRPr="00A274C2">
        <w:rPr>
          <w:rFonts w:ascii="Arial" w:eastAsia="Arial" w:hAnsi="Arial" w:cs="Arial"/>
          <w:b/>
          <w:sz w:val="21"/>
        </w:rPr>
        <w:t>contratação</w:t>
      </w:r>
      <w:r w:rsidR="00016160" w:rsidRPr="00016160">
        <w:rPr>
          <w:rFonts w:ascii="Arial" w:eastAsia="Arial" w:hAnsi="Arial" w:cs="Arial"/>
          <w:b/>
          <w:sz w:val="21"/>
        </w:rPr>
        <w:t xml:space="preserve"> de empresa para </w:t>
      </w:r>
      <w:r w:rsidR="00FB7348" w:rsidRPr="00FB7348">
        <w:rPr>
          <w:rFonts w:ascii="Arial" w:eastAsia="Arial" w:hAnsi="Arial" w:cs="Arial"/>
          <w:b/>
          <w:sz w:val="21"/>
        </w:rPr>
        <w:t>fornecimento de internet fibra óptica com velocidade de no mínimo 5</w:t>
      </w:r>
      <w:r w:rsidR="00FB7348">
        <w:rPr>
          <w:rFonts w:ascii="Arial" w:eastAsia="Arial" w:hAnsi="Arial" w:cs="Arial"/>
          <w:b/>
          <w:sz w:val="21"/>
        </w:rPr>
        <w:t>50 megas à Câmara de Vereadores</w:t>
      </w:r>
      <w:r>
        <w:rPr>
          <w:rFonts w:ascii="Arial" w:eastAsia="Arial" w:hAnsi="Arial" w:cs="Arial"/>
          <w:sz w:val="21"/>
        </w:rPr>
        <w:t>, sendo que o pagamento será</w:t>
      </w:r>
      <w:r w:rsidRPr="00C85D47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>efetuado através da seguinte Dotação Orçamentária:</w:t>
      </w:r>
    </w:p>
    <w:p w:rsidR="00C85D47" w:rsidRPr="00FB7348" w:rsidRDefault="00C85D47" w:rsidP="00C85D47">
      <w:pPr>
        <w:jc w:val="both"/>
        <w:rPr>
          <w:rFonts w:ascii="Arial" w:eastAsia="Arial" w:hAnsi="Arial" w:cs="Arial"/>
          <w:color w:val="FF0000"/>
          <w:sz w:val="21"/>
        </w:rPr>
      </w:pPr>
    </w:p>
    <w:p w:rsidR="00C85D47" w:rsidRPr="00FB7348" w:rsidRDefault="00D914E8" w:rsidP="00C85D47">
      <w:pPr>
        <w:jc w:val="both"/>
        <w:rPr>
          <w:color w:val="FF0000"/>
        </w:rPr>
      </w:pPr>
      <w:r w:rsidRPr="00FB7348">
        <w:rPr>
          <w:rFonts w:ascii="Arial" w:eastAsia="Arial" w:hAnsi="Arial" w:cs="Arial"/>
          <w:b/>
          <w:color w:val="FF0000"/>
          <w:sz w:val="21"/>
        </w:rPr>
        <w:t>6-2-2001.1.31.11.2.1.0</w:t>
      </w:r>
      <w:r w:rsidR="00C85D47" w:rsidRPr="00FB7348">
        <w:rPr>
          <w:rFonts w:ascii="Arial" w:eastAsia="Arial" w:hAnsi="Arial" w:cs="Arial"/>
          <w:b/>
          <w:color w:val="FF0000"/>
          <w:sz w:val="21"/>
        </w:rPr>
        <w:t xml:space="preserve"> </w:t>
      </w:r>
      <w:r w:rsidR="00833090" w:rsidRPr="00FB7348">
        <w:rPr>
          <w:rFonts w:ascii="Arial" w:eastAsia="Arial" w:hAnsi="Arial" w:cs="Arial"/>
          <w:b/>
          <w:color w:val="FF0000"/>
          <w:sz w:val="21"/>
        </w:rPr>
        <w:t>–</w:t>
      </w:r>
      <w:r w:rsidR="00C85D47" w:rsidRPr="00FB7348">
        <w:rPr>
          <w:rFonts w:ascii="Arial" w:eastAsia="Arial" w:hAnsi="Arial" w:cs="Arial"/>
          <w:b/>
          <w:color w:val="FF0000"/>
          <w:sz w:val="21"/>
        </w:rPr>
        <w:t xml:space="preserve"> </w:t>
      </w:r>
      <w:r w:rsidR="00833090" w:rsidRPr="00FB7348">
        <w:rPr>
          <w:rFonts w:ascii="Arial" w:eastAsia="Arial" w:hAnsi="Arial" w:cs="Arial"/>
          <w:b/>
          <w:color w:val="FF0000"/>
          <w:sz w:val="21"/>
        </w:rPr>
        <w:t xml:space="preserve">Câmara Municipal de </w:t>
      </w:r>
      <w:r w:rsidRPr="00FB7348">
        <w:rPr>
          <w:rFonts w:ascii="Arial" w:eastAsia="Arial" w:hAnsi="Arial" w:cs="Arial"/>
          <w:b/>
          <w:color w:val="FF0000"/>
          <w:sz w:val="21"/>
        </w:rPr>
        <w:t>B</w:t>
      </w:r>
      <w:r w:rsidR="00833090" w:rsidRPr="00FB7348">
        <w:rPr>
          <w:rFonts w:ascii="Arial" w:eastAsia="Arial" w:hAnsi="Arial" w:cs="Arial"/>
          <w:b/>
          <w:color w:val="FF0000"/>
          <w:sz w:val="21"/>
        </w:rPr>
        <w:t xml:space="preserve">ela Vista da Caroba </w:t>
      </w:r>
    </w:p>
    <w:p w:rsidR="00C85D47" w:rsidRPr="00FB7348" w:rsidRDefault="00D93A73" w:rsidP="00C85D47">
      <w:pPr>
        <w:jc w:val="both"/>
        <w:rPr>
          <w:color w:val="FF0000"/>
        </w:rPr>
      </w:pPr>
      <w:r w:rsidRPr="00FB7348">
        <w:rPr>
          <w:rFonts w:ascii="Arial" w:eastAsia="Arial" w:hAnsi="Arial" w:cs="Arial"/>
          <w:b/>
          <w:color w:val="FF0000"/>
          <w:sz w:val="21"/>
        </w:rPr>
        <w:t>3.3</w:t>
      </w:r>
      <w:r w:rsidR="00D914E8" w:rsidRPr="00FB7348">
        <w:rPr>
          <w:rFonts w:ascii="Arial" w:eastAsia="Arial" w:hAnsi="Arial" w:cs="Arial"/>
          <w:b/>
          <w:color w:val="FF0000"/>
          <w:sz w:val="21"/>
        </w:rPr>
        <w:t>.</w:t>
      </w:r>
      <w:r w:rsidR="00FB7348">
        <w:rPr>
          <w:rFonts w:ascii="Arial" w:eastAsia="Arial" w:hAnsi="Arial" w:cs="Arial"/>
          <w:b/>
          <w:color w:val="FF0000"/>
          <w:sz w:val="21"/>
        </w:rPr>
        <w:t>90.40</w:t>
      </w:r>
      <w:r w:rsidR="00C85D47" w:rsidRPr="00FB7348">
        <w:rPr>
          <w:rFonts w:ascii="Arial" w:eastAsia="Arial" w:hAnsi="Arial" w:cs="Arial"/>
          <w:b/>
          <w:color w:val="FF0000"/>
          <w:sz w:val="21"/>
        </w:rPr>
        <w:t xml:space="preserve"> – </w:t>
      </w:r>
      <w:r w:rsidR="00FB7348" w:rsidRPr="00FB7348">
        <w:rPr>
          <w:rFonts w:ascii="Arial" w:eastAsia="Arial" w:hAnsi="Arial" w:cs="Arial"/>
          <w:b/>
          <w:color w:val="FF0000"/>
          <w:sz w:val="21"/>
        </w:rPr>
        <w:t>S</w:t>
      </w:r>
      <w:r w:rsidR="00FB7348">
        <w:rPr>
          <w:rFonts w:ascii="Arial" w:eastAsia="Arial" w:hAnsi="Arial" w:cs="Arial"/>
          <w:b/>
          <w:color w:val="FF0000"/>
          <w:sz w:val="21"/>
        </w:rPr>
        <w:t>erviços da Tecnologia da Informação e Comunicação PJ</w:t>
      </w:r>
    </w:p>
    <w:p w:rsidR="00C85D47" w:rsidRPr="00FB7348" w:rsidRDefault="00A274C2" w:rsidP="00C85D47">
      <w:pPr>
        <w:jc w:val="both"/>
        <w:rPr>
          <w:color w:val="FF0000"/>
        </w:rPr>
      </w:pPr>
      <w:r w:rsidRPr="00FB7348">
        <w:rPr>
          <w:rFonts w:ascii="Arial" w:eastAsia="Arial" w:hAnsi="Arial" w:cs="Arial"/>
          <w:b/>
          <w:color w:val="FF0000"/>
          <w:sz w:val="21"/>
        </w:rPr>
        <w:t>Fonte de Recurso: 1</w:t>
      </w:r>
      <w:r w:rsidR="00D914E8" w:rsidRPr="00FB7348">
        <w:rPr>
          <w:rFonts w:ascii="Arial" w:eastAsia="Arial" w:hAnsi="Arial" w:cs="Arial"/>
          <w:b/>
          <w:color w:val="FF0000"/>
          <w:sz w:val="21"/>
        </w:rPr>
        <w:t>000</w:t>
      </w:r>
    </w:p>
    <w:p w:rsidR="00C85D47" w:rsidRPr="00FB7348" w:rsidRDefault="00C85D47" w:rsidP="00C85D47">
      <w:pPr>
        <w:jc w:val="both"/>
        <w:rPr>
          <w:color w:val="FF0000"/>
        </w:rPr>
      </w:pPr>
    </w:p>
    <w:p w:rsidR="00C85D47" w:rsidRPr="00FB7348" w:rsidRDefault="00C85D47" w:rsidP="00C85D47">
      <w:pPr>
        <w:jc w:val="both"/>
        <w:rPr>
          <w:color w:val="FF0000"/>
        </w:rPr>
      </w:pPr>
      <w:r w:rsidRPr="00FB7348">
        <w:rPr>
          <w:rFonts w:ascii="Arial" w:eastAsia="Arial" w:hAnsi="Arial" w:cs="Arial"/>
          <w:color w:val="FF0000"/>
          <w:sz w:val="21"/>
        </w:rPr>
        <w:t xml:space="preserve">            Informo ainda para os devidos fins, que os valores estimados e informados pelo Sr. Diretor de Secretaria podem ser empenhados na seguinte natureza de despesa:</w:t>
      </w:r>
      <w:r w:rsidRPr="00FB7348">
        <w:rPr>
          <w:rFonts w:ascii="Arial" w:eastAsia="Arial" w:hAnsi="Arial" w:cs="Arial"/>
          <w:b/>
          <w:color w:val="FF0000"/>
          <w:sz w:val="21"/>
        </w:rPr>
        <w:t xml:space="preserve"> </w:t>
      </w:r>
      <w:r w:rsidR="00FB7348" w:rsidRPr="00FB7348">
        <w:rPr>
          <w:rFonts w:ascii="Arial" w:eastAsia="Arial" w:hAnsi="Arial" w:cs="Arial"/>
          <w:b/>
          <w:color w:val="FF0000"/>
          <w:sz w:val="21"/>
        </w:rPr>
        <w:t>S</w:t>
      </w:r>
      <w:r w:rsidR="00FB7348">
        <w:rPr>
          <w:rFonts w:ascii="Arial" w:eastAsia="Arial" w:hAnsi="Arial" w:cs="Arial"/>
          <w:b/>
          <w:color w:val="FF0000"/>
          <w:sz w:val="21"/>
        </w:rPr>
        <w:t>erviços da Tecnologia da Informação e Comunicação PJ</w:t>
      </w:r>
      <w:r w:rsidR="005A0C60">
        <w:rPr>
          <w:rFonts w:ascii="Arial" w:eastAsia="Arial" w:hAnsi="Arial" w:cs="Arial"/>
          <w:b/>
          <w:color w:val="FF0000"/>
          <w:sz w:val="21"/>
        </w:rPr>
        <w:t xml:space="preserve"> -</w:t>
      </w:r>
      <w:r w:rsidR="00D93A73" w:rsidRPr="00FB7348">
        <w:rPr>
          <w:rFonts w:ascii="Arial" w:eastAsia="Arial" w:hAnsi="Arial" w:cs="Arial"/>
          <w:b/>
          <w:color w:val="FF0000"/>
          <w:sz w:val="21"/>
        </w:rPr>
        <w:t xml:space="preserve"> </w:t>
      </w:r>
      <w:r w:rsidR="00833090" w:rsidRPr="00FB7348">
        <w:rPr>
          <w:rFonts w:ascii="Arial" w:eastAsia="Arial" w:hAnsi="Arial" w:cs="Arial"/>
          <w:b/>
          <w:color w:val="FF0000"/>
          <w:sz w:val="21"/>
        </w:rPr>
        <w:t xml:space="preserve"> </w:t>
      </w:r>
      <w:r w:rsidR="00016160" w:rsidRPr="00FB7348">
        <w:rPr>
          <w:b/>
          <w:color w:val="FF0000"/>
        </w:rPr>
        <w:t>3.3.90.</w:t>
      </w:r>
      <w:r w:rsidR="00FB7348" w:rsidRPr="00FB7348">
        <w:rPr>
          <w:b/>
          <w:color w:val="FF0000"/>
        </w:rPr>
        <w:t>40</w:t>
      </w:r>
      <w:r w:rsidR="00016160" w:rsidRPr="00FB7348">
        <w:rPr>
          <w:b/>
          <w:color w:val="FF0000"/>
        </w:rPr>
        <w:t>.</w:t>
      </w:r>
    </w:p>
    <w:p w:rsidR="00C85D47" w:rsidRDefault="00C85D47" w:rsidP="00C85D47">
      <w:pPr>
        <w:jc w:val="both"/>
      </w:pPr>
    </w:p>
    <w:p w:rsidR="00C85D47" w:rsidRDefault="00C85D47" w:rsidP="00C85D47">
      <w:pPr>
        <w:jc w:val="both"/>
      </w:pPr>
      <w:r>
        <w:rPr>
          <w:rFonts w:ascii="Arial" w:eastAsia="Arial" w:hAnsi="Arial" w:cs="Arial"/>
          <w:sz w:val="21"/>
        </w:rPr>
        <w:t>Atenciosamente,</w:t>
      </w:r>
    </w:p>
    <w:p w:rsidR="00C85D47" w:rsidRDefault="00C85D47" w:rsidP="00C85D47"/>
    <w:p w:rsidR="00C85D47" w:rsidRDefault="00C85D47" w:rsidP="00C85D47"/>
    <w:p w:rsidR="00C85D47" w:rsidRDefault="00C85D47" w:rsidP="00C85D47">
      <w:pPr>
        <w:jc w:val="center"/>
        <w:rPr>
          <w:b/>
        </w:rPr>
      </w:pPr>
      <w:r>
        <w:rPr>
          <w:b/>
        </w:rPr>
        <w:t>Mauricio Ricardo Dieckel</w:t>
      </w:r>
    </w:p>
    <w:p w:rsidR="00C85D47" w:rsidRDefault="00C85D47" w:rsidP="00C85D47">
      <w:pPr>
        <w:jc w:val="center"/>
        <w:rPr>
          <w:b/>
        </w:rPr>
      </w:pPr>
      <w:r>
        <w:rPr>
          <w:b/>
        </w:rPr>
        <w:t>Contador</w:t>
      </w:r>
    </w:p>
    <w:p w:rsidR="00D93A73" w:rsidRDefault="00D93A73" w:rsidP="00C85D47">
      <w:pPr>
        <w:jc w:val="center"/>
        <w:rPr>
          <w:b/>
        </w:rPr>
      </w:pPr>
    </w:p>
    <w:p w:rsidR="00D93A73" w:rsidRDefault="00D93A73" w:rsidP="00C85D47">
      <w:pPr>
        <w:jc w:val="center"/>
        <w:rPr>
          <w:b/>
        </w:rPr>
      </w:pPr>
    </w:p>
    <w:p w:rsidR="00D93A73" w:rsidRDefault="00D93A73" w:rsidP="00C85D47">
      <w:pPr>
        <w:jc w:val="center"/>
        <w:rPr>
          <w:b/>
        </w:rPr>
      </w:pPr>
    </w:p>
    <w:p w:rsidR="00D93A73" w:rsidRPr="00D93A73" w:rsidRDefault="00D93A73" w:rsidP="00C85D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PARECER JURID</w:t>
      </w:r>
      <w:r w:rsidRPr="00D93A73">
        <w:rPr>
          <w:b/>
          <w:sz w:val="56"/>
          <w:szCs w:val="56"/>
        </w:rPr>
        <w:t xml:space="preserve">ICO </w:t>
      </w:r>
    </w:p>
    <w:p w:rsidR="00C85D47" w:rsidRDefault="00C85D47" w:rsidP="00C85D47">
      <w:pPr>
        <w:jc w:val="center"/>
        <w:rPr>
          <w:rFonts w:ascii="Arial" w:eastAsia="Arial" w:hAnsi="Arial" w:cs="Arial"/>
          <w:b/>
          <w:sz w:val="21"/>
        </w:rPr>
      </w:pPr>
    </w:p>
    <w:p w:rsidR="00C85D47" w:rsidRDefault="00C85D47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D93A73" w:rsidRDefault="00D93A73" w:rsidP="00C85D47">
      <w:pPr>
        <w:jc w:val="center"/>
        <w:rPr>
          <w:rFonts w:ascii="Arial" w:eastAsia="Arial" w:hAnsi="Arial" w:cs="Arial"/>
          <w:b/>
          <w:sz w:val="21"/>
        </w:rPr>
      </w:pPr>
    </w:p>
    <w:p w:rsidR="00A274C2" w:rsidRDefault="00A274C2" w:rsidP="00C85D47">
      <w:pPr>
        <w:jc w:val="center"/>
        <w:rPr>
          <w:rFonts w:ascii="Arial" w:eastAsia="Arial" w:hAnsi="Arial" w:cs="Arial"/>
          <w:b/>
          <w:sz w:val="21"/>
        </w:rPr>
      </w:pPr>
    </w:p>
    <w:p w:rsidR="00A274C2" w:rsidRDefault="00A274C2" w:rsidP="00C85D47">
      <w:pPr>
        <w:jc w:val="center"/>
        <w:rPr>
          <w:rFonts w:ascii="Arial" w:eastAsia="Arial" w:hAnsi="Arial" w:cs="Arial"/>
          <w:b/>
          <w:sz w:val="21"/>
        </w:rPr>
      </w:pPr>
    </w:p>
    <w:p w:rsidR="00A65AE0" w:rsidRPr="00A65AE0" w:rsidRDefault="00A65AE0" w:rsidP="00A65AE0">
      <w:pPr>
        <w:spacing w:after="190" w:line="264" w:lineRule="auto"/>
        <w:ind w:left="10" w:right="48" w:hanging="10"/>
        <w:jc w:val="center"/>
        <w:rPr>
          <w:rFonts w:ascii="Times New Roman" w:eastAsia="Times New Roman" w:hAnsi="Times New Roman" w:cs="Times New Roman"/>
          <w:b/>
        </w:rPr>
      </w:pPr>
      <w:r w:rsidRPr="00A65AE0">
        <w:rPr>
          <w:b/>
          <w:sz w:val="28"/>
          <w:u w:val="single" w:color="000000"/>
        </w:rPr>
        <w:t>PARECER AGENTE DE CONTRATAÇÃO</w:t>
      </w:r>
    </w:p>
    <w:p w:rsidR="00FB7348" w:rsidRPr="00FB7348" w:rsidRDefault="00A65AE0" w:rsidP="00FB7348">
      <w:pPr>
        <w:pStyle w:val="PargrafodaLista"/>
        <w:numPr>
          <w:ilvl w:val="0"/>
          <w:numId w:val="3"/>
        </w:numPr>
        <w:spacing w:after="4" w:line="251" w:lineRule="auto"/>
        <w:ind w:right="23"/>
        <w:jc w:val="both"/>
        <w:rPr>
          <w:rFonts w:ascii="Times New Roman" w:eastAsia="Times New Roman" w:hAnsi="Times New Roman" w:cs="Times New Roman"/>
        </w:rPr>
      </w:pPr>
      <w:r w:rsidRPr="00FB7348">
        <w:rPr>
          <w:sz w:val="24"/>
        </w:rPr>
        <w:t>Considerando a solicitação inaugural para</w:t>
      </w:r>
      <w:r w:rsidR="00833090" w:rsidRPr="00FB7348">
        <w:rPr>
          <w:sz w:val="24"/>
        </w:rPr>
        <w:t xml:space="preserve"> a </w:t>
      </w:r>
      <w:r w:rsidR="00016160" w:rsidRPr="00FB7348">
        <w:rPr>
          <w:sz w:val="24"/>
        </w:rPr>
        <w:t xml:space="preserve">contratação de empresa para </w:t>
      </w:r>
      <w:r w:rsidR="00FB7348" w:rsidRPr="00FB7348">
        <w:rPr>
          <w:sz w:val="24"/>
        </w:rPr>
        <w:t>fornecimento de internet fibra óptica com velocidade de no mínimo 550 megas à Câmara de Vereadores.</w:t>
      </w:r>
    </w:p>
    <w:p w:rsidR="00A65AE0" w:rsidRPr="00FB7348" w:rsidRDefault="00A65AE0" w:rsidP="00FB7348">
      <w:pPr>
        <w:pStyle w:val="PargrafodaLista"/>
        <w:numPr>
          <w:ilvl w:val="0"/>
          <w:numId w:val="3"/>
        </w:numPr>
        <w:spacing w:after="4" w:line="251" w:lineRule="auto"/>
        <w:ind w:right="23"/>
        <w:jc w:val="both"/>
        <w:rPr>
          <w:rFonts w:ascii="Times New Roman" w:eastAsia="Times New Roman" w:hAnsi="Times New Roman" w:cs="Times New Roman"/>
        </w:rPr>
      </w:pPr>
      <w:r w:rsidRPr="00FB7348">
        <w:rPr>
          <w:sz w:val="24"/>
        </w:rPr>
        <w:t xml:space="preserve"> Considerando o Parecer Contábil sobre a disponibilidade orçamentária para a realização da despesa</w:t>
      </w:r>
      <w:r w:rsidRPr="00A65AE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956D75" wp14:editId="1694D5A8">
            <wp:extent cx="15241" cy="97545"/>
            <wp:effectExtent l="0" t="0" r="0" b="0"/>
            <wp:docPr id="6" name="Picture 168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7" name="Picture 1685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E0" w:rsidRPr="00A65AE0" w:rsidRDefault="00A65AE0" w:rsidP="00A65AE0">
      <w:pPr>
        <w:pStyle w:val="PargrafodaLista"/>
        <w:rPr>
          <w:rFonts w:ascii="Times New Roman" w:eastAsia="Times New Roman" w:hAnsi="Times New Roman" w:cs="Times New Roman"/>
        </w:rPr>
      </w:pPr>
    </w:p>
    <w:p w:rsidR="00A65AE0" w:rsidRDefault="00A65AE0" w:rsidP="00A65AE0">
      <w:pPr>
        <w:pStyle w:val="PargrafodaLista"/>
        <w:numPr>
          <w:ilvl w:val="0"/>
          <w:numId w:val="4"/>
        </w:numPr>
        <w:spacing w:after="4" w:line="251" w:lineRule="auto"/>
        <w:ind w:right="23"/>
        <w:jc w:val="both"/>
        <w:rPr>
          <w:sz w:val="24"/>
        </w:rPr>
      </w:pPr>
      <w:r w:rsidRPr="00A65AE0">
        <w:rPr>
          <w:sz w:val="24"/>
        </w:rPr>
        <w:t>Considerando o Parecer do Departamento Jurídico sobre a regularidade da contratação por meio de inexigibilidade de licitação; e</w:t>
      </w:r>
    </w:p>
    <w:p w:rsidR="00833090" w:rsidRPr="00833090" w:rsidRDefault="00833090" w:rsidP="00833090">
      <w:pPr>
        <w:pStyle w:val="PargrafodaLista"/>
        <w:spacing w:after="4" w:line="251" w:lineRule="auto"/>
        <w:ind w:right="23"/>
        <w:jc w:val="both"/>
        <w:rPr>
          <w:sz w:val="24"/>
        </w:rPr>
      </w:pPr>
    </w:p>
    <w:p w:rsidR="00A65AE0" w:rsidRPr="00A65AE0" w:rsidRDefault="00A65AE0" w:rsidP="00A65AE0">
      <w:pPr>
        <w:spacing w:after="4" w:line="251" w:lineRule="auto"/>
        <w:ind w:left="9" w:right="23" w:firstLine="1767"/>
        <w:jc w:val="both"/>
        <w:rPr>
          <w:rFonts w:ascii="Times New Roman" w:eastAsia="Times New Roman" w:hAnsi="Times New Roman" w:cs="Times New Roman"/>
        </w:rPr>
      </w:pPr>
      <w:r w:rsidRPr="00A65AE0">
        <w:rPr>
          <w:sz w:val="24"/>
        </w:rPr>
        <w:t>Esse Agente de Contratação, diante da regularidade do processo, opina pela contratação da empresa conforme segue</w:t>
      </w:r>
      <w:r w:rsidRPr="00A65AE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EC2F4D" wp14:editId="00DF9277">
            <wp:extent cx="18289" cy="82304"/>
            <wp:effectExtent l="0" t="0" r="0" b="0"/>
            <wp:docPr id="10" name="Picture 168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9" name="Picture 168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65" w:type="dxa"/>
        <w:tblInd w:w="-429" w:type="dxa"/>
        <w:tblCellMar>
          <w:top w:w="45" w:type="dxa"/>
          <w:left w:w="53" w:type="dxa"/>
          <w:right w:w="20" w:type="dxa"/>
        </w:tblCellMar>
        <w:tblLook w:val="04A0" w:firstRow="1" w:lastRow="0" w:firstColumn="1" w:lastColumn="0" w:noHBand="0" w:noVBand="1"/>
      </w:tblPr>
      <w:tblGrid>
        <w:gridCol w:w="4679"/>
        <w:gridCol w:w="1647"/>
        <w:gridCol w:w="2007"/>
        <w:gridCol w:w="1832"/>
      </w:tblGrid>
      <w:tr w:rsidR="00A65AE0" w:rsidRPr="00A65AE0" w:rsidTr="00946AB4">
        <w:trPr>
          <w:trHeight w:val="813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A65AE0" w:rsidP="00946AB4">
            <w:pPr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 w:rsidRPr="00A65AE0">
              <w:rPr>
                <w:sz w:val="28"/>
              </w:rPr>
              <w:t>EMPRESA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A65AE0" w:rsidP="00946AB4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A65AE0">
              <w:rPr>
                <w:sz w:val="28"/>
              </w:rPr>
              <w:t>QUANTIDADE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A65AE0" w:rsidP="00946AB4">
            <w:pPr>
              <w:ind w:left="14" w:hanging="14"/>
              <w:jc w:val="center"/>
              <w:rPr>
                <w:rFonts w:ascii="Times New Roman" w:eastAsia="Times New Roman" w:hAnsi="Times New Roman" w:cs="Times New Roman"/>
              </w:rPr>
            </w:pPr>
            <w:r w:rsidRPr="00A65AE0">
              <w:rPr>
                <w:sz w:val="28"/>
              </w:rPr>
              <w:t>VALOR UNITÁRIO (R$)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A65AE0" w:rsidP="00946A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5AE0">
              <w:rPr>
                <w:sz w:val="30"/>
              </w:rPr>
              <w:t>VALOR TOTAL</w:t>
            </w:r>
          </w:p>
          <w:p w:rsidR="00A65AE0" w:rsidRPr="00A65AE0" w:rsidRDefault="00A65AE0" w:rsidP="00946AB4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A65AE0">
              <w:rPr>
                <w:sz w:val="28"/>
              </w:rPr>
              <w:t>(R$)</w:t>
            </w:r>
          </w:p>
        </w:tc>
      </w:tr>
      <w:tr w:rsidR="00A65AE0" w:rsidRPr="00A65AE0" w:rsidTr="00946AB4">
        <w:trPr>
          <w:trHeight w:val="792"/>
        </w:trPr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A73" w:rsidRDefault="00FB7348" w:rsidP="00D93A73">
            <w:pPr>
              <w:pStyle w:val="Textoembloco"/>
              <w:tabs>
                <w:tab w:val="left" w:pos="708"/>
                <w:tab w:val="left" w:pos="2880"/>
                <w:tab w:val="left" w:pos="3420"/>
                <w:tab w:val="left" w:pos="3600"/>
              </w:tabs>
              <w:ind w:left="0" w:right="-58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RLINE TELECOM LTDA</w:t>
            </w:r>
          </w:p>
          <w:p w:rsidR="00D93A73" w:rsidRDefault="00D93A73" w:rsidP="00D93A73">
            <w:pPr>
              <w:pStyle w:val="Textoembloco"/>
              <w:tabs>
                <w:tab w:val="left" w:pos="708"/>
                <w:tab w:val="left" w:pos="2880"/>
                <w:tab w:val="left" w:pos="3420"/>
                <w:tab w:val="left" w:pos="3600"/>
              </w:tabs>
              <w:ind w:left="0" w:right="-58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6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3466F">
              <w:rPr>
                <w:rFonts w:asciiTheme="minorHAnsi" w:hAnsiTheme="minorHAnsi" w:cstheme="minorHAnsi"/>
                <w:sz w:val="24"/>
                <w:szCs w:val="24"/>
              </w:rPr>
              <w:t xml:space="preserve">CNPJ sob nº </w:t>
            </w:r>
            <w:r w:rsidR="00FB7348">
              <w:rPr>
                <w:rFonts w:asciiTheme="minorHAnsi" w:hAnsiTheme="minorHAnsi" w:cstheme="minorHAnsi"/>
                <w:sz w:val="24"/>
                <w:szCs w:val="24"/>
              </w:rPr>
              <w:t>13.500.755/0001-55</w:t>
            </w:r>
          </w:p>
          <w:p w:rsidR="00A65AE0" w:rsidRPr="00833090" w:rsidRDefault="00A65AE0" w:rsidP="00946AB4">
            <w:pPr>
              <w:ind w:left="-516"/>
              <w:rPr>
                <w:sz w:val="28"/>
              </w:rPr>
            </w:pP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946AB4" w:rsidP="00946AB4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946AB4" w:rsidP="00FB7348">
            <w:pPr>
              <w:ind w:left="24"/>
              <w:rPr>
                <w:rFonts w:ascii="Times New Roman" w:eastAsia="Times New Roman" w:hAnsi="Times New Roman" w:cs="Times New Roman"/>
              </w:rPr>
            </w:pPr>
            <w:r w:rsidRPr="00431111">
              <w:rPr>
                <w:b/>
                <w:sz w:val="24"/>
                <w:szCs w:val="24"/>
              </w:rPr>
              <w:t xml:space="preserve">R$ </w:t>
            </w:r>
            <w:r w:rsidR="00FB7348">
              <w:rPr>
                <w:b/>
                <w:sz w:val="24"/>
                <w:szCs w:val="24"/>
              </w:rPr>
              <w:t>4.316,40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AE0" w:rsidRPr="00A65AE0" w:rsidRDefault="00946AB4" w:rsidP="00FB7348">
            <w:pPr>
              <w:rPr>
                <w:rFonts w:ascii="Times New Roman" w:eastAsia="Times New Roman" w:hAnsi="Times New Roman" w:cs="Times New Roman"/>
              </w:rPr>
            </w:pPr>
            <w:r w:rsidRPr="00431111">
              <w:rPr>
                <w:b/>
                <w:sz w:val="24"/>
                <w:szCs w:val="24"/>
              </w:rPr>
              <w:t xml:space="preserve">R$ </w:t>
            </w:r>
            <w:r w:rsidR="00FB7348">
              <w:rPr>
                <w:b/>
                <w:sz w:val="24"/>
                <w:szCs w:val="24"/>
              </w:rPr>
              <w:t>4.316,40</w:t>
            </w:r>
          </w:p>
        </w:tc>
      </w:tr>
    </w:tbl>
    <w:p w:rsidR="00A65AE0" w:rsidRDefault="00A65AE0" w:rsidP="00A65AE0">
      <w:pPr>
        <w:spacing w:after="41" w:line="221" w:lineRule="auto"/>
        <w:ind w:left="1872" w:right="623"/>
        <w:jc w:val="both"/>
        <w:rPr>
          <w:sz w:val="26"/>
        </w:rPr>
      </w:pPr>
    </w:p>
    <w:p w:rsidR="00A65AE0" w:rsidRDefault="00A65AE0" w:rsidP="00A65AE0">
      <w:pPr>
        <w:spacing w:after="41" w:line="221" w:lineRule="auto"/>
        <w:ind w:left="1872" w:right="623"/>
        <w:jc w:val="both"/>
        <w:rPr>
          <w:sz w:val="26"/>
        </w:rPr>
      </w:pPr>
      <w:r w:rsidRPr="00A65AE0">
        <w:rPr>
          <w:sz w:val="26"/>
        </w:rPr>
        <w:t>Encaminhe-se à Presidência pa</w:t>
      </w:r>
      <w:r w:rsidRPr="00A65AE0">
        <w:rPr>
          <w:sz w:val="26"/>
          <w:u w:val="single" w:color="000000"/>
        </w:rPr>
        <w:t>ra ap</w:t>
      </w:r>
      <w:r w:rsidRPr="00A65AE0">
        <w:rPr>
          <w:sz w:val="26"/>
        </w:rPr>
        <w:t>reciação.</w:t>
      </w:r>
    </w:p>
    <w:p w:rsidR="00A65AE0" w:rsidRDefault="00A65AE0" w:rsidP="00A65AE0">
      <w:pPr>
        <w:spacing w:after="41" w:line="221" w:lineRule="auto"/>
        <w:ind w:left="1872" w:right="623"/>
        <w:jc w:val="both"/>
        <w:rPr>
          <w:sz w:val="26"/>
        </w:rPr>
      </w:pPr>
    </w:p>
    <w:p w:rsidR="00A65AE0" w:rsidRDefault="00A65AE0" w:rsidP="00A65AE0">
      <w:pPr>
        <w:spacing w:after="41" w:line="221" w:lineRule="auto"/>
        <w:ind w:left="1872" w:right="623"/>
        <w:jc w:val="both"/>
        <w:rPr>
          <w:sz w:val="26"/>
        </w:rPr>
      </w:pPr>
    </w:p>
    <w:p w:rsidR="00A65AE0" w:rsidRDefault="00FB7348" w:rsidP="00A65AE0">
      <w:pPr>
        <w:spacing w:after="41" w:line="221" w:lineRule="auto"/>
        <w:ind w:left="1872" w:right="623"/>
        <w:jc w:val="both"/>
        <w:rPr>
          <w:sz w:val="26"/>
        </w:rPr>
      </w:pPr>
      <w:r>
        <w:rPr>
          <w:sz w:val="26"/>
        </w:rPr>
        <w:t>Bela Vista da Caroba/Pr, 09</w:t>
      </w:r>
      <w:r w:rsidR="00CB7EC7">
        <w:rPr>
          <w:sz w:val="26"/>
        </w:rPr>
        <w:t xml:space="preserve"> </w:t>
      </w:r>
      <w:r w:rsidR="00A65AE0">
        <w:rPr>
          <w:sz w:val="26"/>
        </w:rPr>
        <w:t xml:space="preserve">de </w:t>
      </w:r>
      <w:r>
        <w:rPr>
          <w:sz w:val="26"/>
        </w:rPr>
        <w:t xml:space="preserve">Dezembro </w:t>
      </w:r>
      <w:r w:rsidR="00A65AE0">
        <w:rPr>
          <w:sz w:val="26"/>
        </w:rPr>
        <w:t>de 2024.</w:t>
      </w:r>
    </w:p>
    <w:p w:rsidR="00A65AE0" w:rsidRDefault="00A65AE0" w:rsidP="00A65AE0">
      <w:pPr>
        <w:spacing w:after="41" w:line="221" w:lineRule="auto"/>
        <w:ind w:left="1872" w:right="623"/>
        <w:jc w:val="both"/>
        <w:rPr>
          <w:sz w:val="26"/>
        </w:rPr>
      </w:pPr>
    </w:p>
    <w:p w:rsidR="00A65AE0" w:rsidRDefault="00A65AE0" w:rsidP="00A65AE0">
      <w:pPr>
        <w:spacing w:after="41" w:line="221" w:lineRule="auto"/>
        <w:ind w:left="1872" w:right="623"/>
        <w:jc w:val="both"/>
        <w:rPr>
          <w:sz w:val="26"/>
        </w:rPr>
      </w:pPr>
    </w:p>
    <w:p w:rsidR="00A65AE0" w:rsidRPr="00A65AE0" w:rsidRDefault="00A65AE0" w:rsidP="00A65AE0">
      <w:pPr>
        <w:spacing w:after="41" w:line="221" w:lineRule="auto"/>
        <w:ind w:left="1872" w:right="623"/>
        <w:jc w:val="center"/>
        <w:rPr>
          <w:b/>
          <w:sz w:val="26"/>
        </w:rPr>
      </w:pPr>
      <w:r w:rsidRPr="00A65AE0">
        <w:rPr>
          <w:b/>
          <w:sz w:val="26"/>
        </w:rPr>
        <w:t>Douglas Mazurek</w:t>
      </w:r>
    </w:p>
    <w:p w:rsidR="00A65AE0" w:rsidRPr="00A65AE0" w:rsidRDefault="00A65AE0" w:rsidP="00A65AE0">
      <w:pPr>
        <w:spacing w:after="41" w:line="221" w:lineRule="auto"/>
        <w:ind w:left="1872" w:right="623"/>
        <w:jc w:val="center"/>
        <w:rPr>
          <w:rFonts w:ascii="Times New Roman" w:eastAsia="Times New Roman" w:hAnsi="Times New Roman" w:cs="Times New Roman"/>
          <w:b/>
        </w:rPr>
      </w:pPr>
      <w:r w:rsidRPr="00A65AE0">
        <w:rPr>
          <w:b/>
          <w:sz w:val="26"/>
        </w:rPr>
        <w:t>Agente de Contratação</w:t>
      </w:r>
    </w:p>
    <w:p w:rsidR="0054586A" w:rsidRDefault="0054586A" w:rsidP="00684943"/>
    <w:p w:rsidR="00A65AE0" w:rsidRDefault="00A65AE0" w:rsidP="00684943"/>
    <w:p w:rsidR="00833090" w:rsidRDefault="00833090" w:rsidP="00684943"/>
    <w:p w:rsidR="00833090" w:rsidRDefault="00833090" w:rsidP="00684943"/>
    <w:p w:rsidR="00833090" w:rsidRDefault="00833090" w:rsidP="00684943"/>
    <w:p w:rsidR="00CB7EC7" w:rsidRDefault="00CB7EC7" w:rsidP="00684943"/>
    <w:p w:rsidR="00CB7EC7" w:rsidRDefault="00CB7EC7" w:rsidP="00684943"/>
    <w:p w:rsidR="00CB7EC7" w:rsidRDefault="00CB7EC7" w:rsidP="00684943"/>
    <w:p w:rsidR="00CB7EC7" w:rsidRDefault="00CB7EC7" w:rsidP="00684943"/>
    <w:p w:rsidR="00A65AE0" w:rsidRDefault="00A65AE0" w:rsidP="00684943"/>
    <w:p w:rsidR="0054586A" w:rsidRDefault="0054586A" w:rsidP="005458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7"/>
          <w:szCs w:val="27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7"/>
          <w:szCs w:val="27"/>
          <w:lang w:eastAsia="en-US"/>
        </w:rPr>
        <w:t>Textos: Termo de Ratificação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7"/>
          <w:szCs w:val="27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7"/>
          <w:szCs w:val="27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 xml:space="preserve">PROCESSO ADMINISTRATIVO DE </w:t>
      </w:r>
      <w:r w:rsidR="0011150F"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DISPENSA FISICA</w:t>
      </w: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 xml:space="preserve"> Nº 00</w:t>
      </w:r>
      <w:r w:rsidR="005A0C60"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3</w:t>
      </w: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/2024.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TERMO DE RATIFICAÇÃO E HOMOLOGAÇÃO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 xml:space="preserve">Objeto: </w:t>
      </w:r>
      <w:r w:rsidR="00FB7348">
        <w:rPr>
          <w:rFonts w:ascii="Arial" w:eastAsia="Arial" w:hAnsi="Arial" w:cs="Arial"/>
          <w:b/>
          <w:sz w:val="21"/>
        </w:rPr>
        <w:t xml:space="preserve">Internet </w:t>
      </w:r>
      <w:r w:rsidR="005A0C60">
        <w:rPr>
          <w:rFonts w:ascii="Arial" w:eastAsia="Arial" w:hAnsi="Arial" w:cs="Arial"/>
          <w:b/>
          <w:sz w:val="21"/>
        </w:rPr>
        <w:t>F</w:t>
      </w:r>
      <w:r w:rsidR="00FB7348">
        <w:rPr>
          <w:rFonts w:ascii="Arial" w:eastAsia="Arial" w:hAnsi="Arial" w:cs="Arial"/>
          <w:b/>
          <w:sz w:val="21"/>
        </w:rPr>
        <w:t>ibra Òptica.</w:t>
      </w:r>
    </w:p>
    <w:p w:rsidR="0011150F" w:rsidRDefault="0011150F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Tendo em vista </w:t>
      </w:r>
      <w:r w:rsidR="0011150F">
        <w:rPr>
          <w:rFonts w:ascii="Arial" w:eastAsiaTheme="minorHAnsi" w:hAnsi="Arial" w:cs="Arial"/>
          <w:color w:val="auto"/>
          <w:sz w:val="21"/>
          <w:szCs w:val="21"/>
          <w:lang w:eastAsia="en-US"/>
        </w:rPr>
        <w:t>que a documentação referente à Di</w:t>
      </w:r>
      <w:r w:rsidR="005A0C60">
        <w:rPr>
          <w:rFonts w:ascii="Arial" w:eastAsiaTheme="minorHAnsi" w:hAnsi="Arial" w:cs="Arial"/>
          <w:color w:val="auto"/>
          <w:sz w:val="21"/>
          <w:szCs w:val="21"/>
          <w:lang w:eastAsia="en-US"/>
        </w:rPr>
        <w:t>spensa de Licitação Física n°003</w:t>
      </w:r>
      <w:r w:rsidR="0011150F">
        <w:rPr>
          <w:rFonts w:ascii="Arial" w:eastAsiaTheme="minorHAnsi" w:hAnsi="Arial" w:cs="Arial"/>
          <w:color w:val="auto"/>
          <w:sz w:val="21"/>
          <w:szCs w:val="21"/>
          <w:lang w:eastAsia="en-US"/>
        </w:rPr>
        <w:t>/2024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 atende a todos os requisitos do Artigo nº 74, Inciso III, alínea "f" da Lei Federal nº14.133/21;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Considerando o parecer jurídico, o qual foi favorável a homologação da presente Inexigibilidade;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01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Com efeito, RATIFICO todas as formalidades legais e HOMOLOGO a </w:t>
      </w:r>
      <w:r w:rsidR="005A0C60">
        <w:rPr>
          <w:rFonts w:ascii="Arial" w:eastAsiaTheme="minorHAnsi" w:hAnsi="Arial" w:cs="Arial"/>
          <w:color w:val="auto"/>
          <w:sz w:val="21"/>
          <w:szCs w:val="21"/>
          <w:lang w:eastAsia="en-US"/>
        </w:rPr>
        <w:t>Dispensa de Licitação n° 003</w:t>
      </w:r>
      <w:bookmarkStart w:id="0" w:name="_GoBack"/>
      <w:bookmarkEnd w:id="0"/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/2024, para a contratação dos serviços supramencionado.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D93A73" w:rsidRPr="00D93A73" w:rsidRDefault="0054586A" w:rsidP="00D93A73">
      <w:pPr>
        <w:pStyle w:val="Textoembloco"/>
        <w:tabs>
          <w:tab w:val="left" w:pos="708"/>
          <w:tab w:val="left" w:pos="2880"/>
          <w:tab w:val="left" w:pos="3420"/>
          <w:tab w:val="left" w:pos="3600"/>
        </w:tabs>
        <w:ind w:left="0" w:right="-582"/>
        <w:jc w:val="both"/>
        <w:rPr>
          <w:rFonts w:eastAsia="Arial"/>
          <w:b/>
          <w:sz w:val="21"/>
          <w:szCs w:val="22"/>
        </w:rPr>
      </w:pPr>
      <w:r w:rsidRPr="00D93A73">
        <w:rPr>
          <w:rFonts w:eastAsia="Arial"/>
          <w:b/>
          <w:sz w:val="21"/>
          <w:szCs w:val="22"/>
        </w:rPr>
        <w:t xml:space="preserve">CONTRATADO: </w:t>
      </w:r>
      <w:r w:rsidR="005A0C60">
        <w:rPr>
          <w:rFonts w:eastAsia="Arial"/>
          <w:b/>
          <w:sz w:val="21"/>
          <w:szCs w:val="22"/>
        </w:rPr>
        <w:t>RLINE TELECOM LTDA</w:t>
      </w:r>
    </w:p>
    <w:p w:rsidR="0054586A" w:rsidRPr="00D93A73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auto"/>
          <w:sz w:val="21"/>
        </w:rPr>
      </w:pPr>
      <w:r w:rsidRPr="00D93A73">
        <w:rPr>
          <w:rFonts w:ascii="Arial" w:eastAsia="Arial" w:hAnsi="Arial" w:cs="Arial"/>
          <w:b/>
          <w:color w:val="auto"/>
          <w:sz w:val="21"/>
        </w:rPr>
        <w:t xml:space="preserve">CNPJ: </w:t>
      </w:r>
      <w:r w:rsidR="005A0C60">
        <w:rPr>
          <w:rFonts w:ascii="Arial" w:eastAsia="Arial" w:hAnsi="Arial" w:cs="Arial"/>
          <w:b/>
          <w:color w:val="auto"/>
          <w:sz w:val="21"/>
        </w:rPr>
        <w:t>13.500.755/0001-05</w:t>
      </w:r>
    </w:p>
    <w:p w:rsidR="0054586A" w:rsidRPr="00D93A73" w:rsidRDefault="0054586A" w:rsidP="008330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auto"/>
          <w:sz w:val="21"/>
        </w:rPr>
      </w:pPr>
      <w:r w:rsidRPr="00D93A73">
        <w:rPr>
          <w:rFonts w:ascii="Arial" w:eastAsia="Arial" w:hAnsi="Arial" w:cs="Arial"/>
          <w:b/>
          <w:color w:val="auto"/>
          <w:sz w:val="21"/>
        </w:rPr>
        <w:t xml:space="preserve">DOTAÇÃO ORÇAMENTÁRIA: </w:t>
      </w:r>
      <w:r w:rsidR="005A0C60">
        <w:rPr>
          <w:rFonts w:ascii="Arial" w:eastAsia="Arial" w:hAnsi="Arial" w:cs="Arial"/>
          <w:b/>
          <w:color w:val="auto"/>
          <w:sz w:val="21"/>
        </w:rPr>
        <w:t>6-2-2001.1.31.11.2.1.0.339040</w:t>
      </w:r>
    </w:p>
    <w:p w:rsidR="0054586A" w:rsidRPr="00D93A73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D93A73"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 xml:space="preserve">PAGAMENTO: </w:t>
      </w:r>
      <w:r w:rsidRPr="00D93A73"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Até 15 (quinze) dias após </w:t>
      </w:r>
      <w:r w:rsidR="00946AB4" w:rsidRPr="00D93A73">
        <w:rPr>
          <w:rFonts w:ascii="Arial" w:eastAsiaTheme="minorHAnsi" w:hAnsi="Arial" w:cs="Arial"/>
          <w:color w:val="auto"/>
          <w:sz w:val="21"/>
          <w:szCs w:val="21"/>
          <w:lang w:eastAsia="en-US"/>
        </w:rPr>
        <w:t>apresentação de Nota Fiscal e assinatura do contrato.</w:t>
      </w:r>
    </w:p>
    <w:p w:rsidR="0054586A" w:rsidRPr="00016160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1"/>
          <w:szCs w:val="21"/>
          <w:lang w:eastAsia="en-US"/>
        </w:rPr>
      </w:pPr>
      <w:r w:rsidRPr="00D93A73"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VALOR</w:t>
      </w:r>
      <w:r w:rsidR="00833090" w:rsidRPr="00D93A73"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: </w:t>
      </w:r>
      <w:r w:rsidR="00946AB4" w:rsidRPr="00431111">
        <w:rPr>
          <w:b/>
          <w:sz w:val="24"/>
          <w:szCs w:val="24"/>
        </w:rPr>
        <w:t xml:space="preserve">R$ </w:t>
      </w:r>
      <w:r w:rsidR="005A0C60">
        <w:rPr>
          <w:b/>
          <w:sz w:val="24"/>
          <w:szCs w:val="24"/>
        </w:rPr>
        <w:t>4.316,40</w:t>
      </w:r>
      <w:r w:rsidR="00946AB4" w:rsidRPr="00431111">
        <w:rPr>
          <w:b/>
          <w:sz w:val="24"/>
          <w:szCs w:val="24"/>
        </w:rPr>
        <w:t xml:space="preserve"> (</w:t>
      </w:r>
      <w:r w:rsidR="005A0C60">
        <w:rPr>
          <w:b/>
          <w:sz w:val="24"/>
          <w:szCs w:val="24"/>
        </w:rPr>
        <w:t xml:space="preserve">Quatro mil trezentos e dezesseis reais e quarenta </w:t>
      </w:r>
      <w:r w:rsidR="00946AB4" w:rsidRPr="00431111">
        <w:rPr>
          <w:b/>
          <w:sz w:val="24"/>
          <w:szCs w:val="24"/>
        </w:rPr>
        <w:t>centavos)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PUBLIQUE-SE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CB7EC7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Bela Vista da </w:t>
      </w:r>
      <w:r w:rsidR="005A0C60">
        <w:rPr>
          <w:rFonts w:ascii="Arial" w:eastAsiaTheme="minorHAnsi" w:hAnsi="Arial" w:cs="Arial"/>
          <w:color w:val="auto"/>
          <w:sz w:val="21"/>
          <w:szCs w:val="21"/>
          <w:lang w:eastAsia="en-US"/>
        </w:rPr>
        <w:t>Caroba/PR, 10</w:t>
      </w:r>
      <w:r w:rsidR="0054586A"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 de </w:t>
      </w:r>
      <w:r w:rsidR="005A0C60">
        <w:rPr>
          <w:rFonts w:ascii="Arial" w:eastAsiaTheme="minorHAnsi" w:hAnsi="Arial" w:cs="Arial"/>
          <w:color w:val="auto"/>
          <w:sz w:val="21"/>
          <w:szCs w:val="21"/>
          <w:lang w:eastAsia="en-US"/>
        </w:rPr>
        <w:t xml:space="preserve">Dezembro </w:t>
      </w:r>
      <w:r w:rsidR="0054586A">
        <w:rPr>
          <w:rFonts w:ascii="Arial" w:eastAsiaTheme="minorHAnsi" w:hAnsi="Arial" w:cs="Arial"/>
          <w:color w:val="auto"/>
          <w:sz w:val="21"/>
          <w:szCs w:val="21"/>
          <w:lang w:eastAsia="en-US"/>
        </w:rPr>
        <w:t>de 2024.</w:t>
      </w: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</w:p>
    <w:p w:rsidR="0054586A" w:rsidRDefault="0054586A" w:rsidP="005458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1"/>
          <w:szCs w:val="21"/>
          <w:lang w:eastAsia="en-US"/>
        </w:rPr>
        <w:t>José Valdir Rodrigues</w:t>
      </w:r>
    </w:p>
    <w:p w:rsidR="0054586A" w:rsidRDefault="0054586A" w:rsidP="0054586A">
      <w:pPr>
        <w:jc w:val="center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Presidente do Legislativo</w:t>
      </w:r>
    </w:p>
    <w:p w:rsidR="0054586A" w:rsidRDefault="0054586A" w:rsidP="0054586A">
      <w:pPr>
        <w:jc w:val="center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54586A">
      <w:pPr>
        <w:jc w:val="center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54586A">
      <w:pPr>
        <w:jc w:val="center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54586A">
      <w:pPr>
        <w:jc w:val="center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54586A" w:rsidRDefault="0054586A" w:rsidP="0054586A">
      <w:pPr>
        <w:jc w:val="center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:rsidR="007B7F85" w:rsidRDefault="007B7F85"/>
    <w:sectPr w:rsidR="007B7F85" w:rsidSect="00016160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91" w:rsidRDefault="00EB1A91" w:rsidP="00D93A73">
      <w:pPr>
        <w:spacing w:after="0" w:line="240" w:lineRule="auto"/>
      </w:pPr>
      <w:r>
        <w:separator/>
      </w:r>
    </w:p>
  </w:endnote>
  <w:endnote w:type="continuationSeparator" w:id="0">
    <w:p w:rsidR="00EB1A91" w:rsidRDefault="00EB1A91" w:rsidP="00D9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91" w:rsidRDefault="00EB1A91" w:rsidP="00D93A73">
      <w:pPr>
        <w:spacing w:after="0" w:line="240" w:lineRule="auto"/>
      </w:pPr>
      <w:r>
        <w:separator/>
      </w:r>
    </w:p>
  </w:footnote>
  <w:footnote w:type="continuationSeparator" w:id="0">
    <w:p w:rsidR="00EB1A91" w:rsidRDefault="00EB1A91" w:rsidP="00D9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1.75pt;visibility:visible;mso-wrap-style:square" o:bullet="t">
        <v:imagedata r:id="rId1" o:title=""/>
      </v:shape>
    </w:pict>
  </w:numPicBullet>
  <w:numPicBullet w:numPicBulletId="1">
    <w:pict>
      <v:shape id="_x0000_i1027" type="#_x0000_t75" style="width:22.5pt;height:21.75pt;visibility:visible;mso-wrap-style:square" o:bullet="t">
        <v:imagedata r:id="rId2" o:title=""/>
      </v:shape>
    </w:pict>
  </w:numPicBullet>
  <w:numPicBullet w:numPicBulletId="2">
    <w:pict>
      <v:shape id="_x0000_i1028" type="#_x0000_t75" style="width:23.25pt;height:22.5pt;visibility:visible;mso-wrap-style:square" o:bullet="t">
        <v:imagedata r:id="rId3" o:title=""/>
      </v:shape>
    </w:pict>
  </w:numPicBullet>
  <w:abstractNum w:abstractNumId="0" w15:restartNumberingAfterBreak="0">
    <w:nsid w:val="05140738"/>
    <w:multiLevelType w:val="hybridMultilevel"/>
    <w:tmpl w:val="656E8960"/>
    <w:lvl w:ilvl="0" w:tplc="8278A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BBA"/>
    <w:multiLevelType w:val="hybridMultilevel"/>
    <w:tmpl w:val="1E980816"/>
    <w:lvl w:ilvl="0" w:tplc="8794DB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29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88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6EC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AE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2F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A3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B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E42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C0DA1"/>
    <w:multiLevelType w:val="hybridMultilevel"/>
    <w:tmpl w:val="0BB0BF34"/>
    <w:lvl w:ilvl="0" w:tplc="E108B4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283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E6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89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80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A8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87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C7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CC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7A0354"/>
    <w:multiLevelType w:val="hybridMultilevel"/>
    <w:tmpl w:val="9ABA7A2E"/>
    <w:lvl w:ilvl="0" w:tplc="CDD4BF70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1AA2B8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D43A50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50F3B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2A210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645390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CA3D8C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EDAA4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1852F8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C32AFF"/>
    <w:multiLevelType w:val="hybridMultilevel"/>
    <w:tmpl w:val="50820ECC"/>
    <w:lvl w:ilvl="0" w:tplc="04F0B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64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03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84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01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A6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E2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0E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C0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43"/>
    <w:rsid w:val="00016160"/>
    <w:rsid w:val="0011150F"/>
    <w:rsid w:val="002E686C"/>
    <w:rsid w:val="00394887"/>
    <w:rsid w:val="0054586A"/>
    <w:rsid w:val="005A0C60"/>
    <w:rsid w:val="00684943"/>
    <w:rsid w:val="007B7F85"/>
    <w:rsid w:val="00833090"/>
    <w:rsid w:val="00946AB4"/>
    <w:rsid w:val="00A274C2"/>
    <w:rsid w:val="00A65AE0"/>
    <w:rsid w:val="00C85D47"/>
    <w:rsid w:val="00CB7EC7"/>
    <w:rsid w:val="00D914E8"/>
    <w:rsid w:val="00D93A73"/>
    <w:rsid w:val="00EB1A91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D416C6"/>
  <w15:chartTrackingRefBased/>
  <w15:docId w15:val="{97097EAB-F9C2-4B2E-A997-3B14CB3F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4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4887"/>
    <w:pPr>
      <w:ind w:left="720"/>
      <w:contextualSpacing/>
    </w:pPr>
  </w:style>
  <w:style w:type="table" w:customStyle="1" w:styleId="TableGrid">
    <w:name w:val="TableGrid"/>
    <w:rsid w:val="00A65AE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EC7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Textoembloco">
    <w:name w:val="Block Text"/>
    <w:basedOn w:val="Normal"/>
    <w:unhideWhenUsed/>
    <w:rsid w:val="00946AB4"/>
    <w:pPr>
      <w:tabs>
        <w:tab w:val="left" w:pos="1080"/>
      </w:tabs>
      <w:spacing w:after="0" w:line="240" w:lineRule="auto"/>
      <w:ind w:left="720" w:right="-162"/>
    </w:pPr>
    <w:rPr>
      <w:rFonts w:ascii="Arial" w:eastAsia="Times New Roman" w:hAnsi="Arial" w:cs="Arial"/>
      <w:color w:val="aut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9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A73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A73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EC4B-7B01-4E66-8D2B-31B9AE6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2</cp:revision>
  <cp:lastPrinted>2024-06-12T18:21:00Z</cp:lastPrinted>
  <dcterms:created xsi:type="dcterms:W3CDTF">2024-12-10T17:12:00Z</dcterms:created>
  <dcterms:modified xsi:type="dcterms:W3CDTF">2024-12-10T17:12:00Z</dcterms:modified>
</cp:coreProperties>
</file>